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"/>
      </w:tblPr>
      <w:tblGrid>
        <w:gridCol w:w="2250"/>
        <w:gridCol w:w="7470"/>
      </w:tblGrid>
      <w:tr w:rsidR="00927723" w14:paraId="3926CCF9" w14:textId="77777777" w:rsidTr="0034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4708C767" w14:textId="77777777"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</w:tcPr>
          <w:p w14:paraId="36D68D37" w14:textId="02DEAF88" w:rsidR="00F132C7" w:rsidRPr="00895935" w:rsidRDefault="008F12B0" w:rsidP="00F132C7">
            <w:pPr>
              <w:pStyle w:val="Title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eric brown</w:t>
            </w:r>
          </w:p>
          <w:p w14:paraId="5FF445CE" w14:textId="518F806E" w:rsidR="00927723" w:rsidRPr="00895935" w:rsidRDefault="008F12B0" w:rsidP="009A7D30">
            <w:pPr>
              <w:pStyle w:val="NoSpacing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10009 NW Lema D</w:t>
            </w:r>
            <w:r w:rsidR="00A669BD" w:rsidRPr="00895935">
              <w:rPr>
                <w:sz w:val="20"/>
                <w:szCs w:val="24"/>
              </w:rPr>
              <w:t>rive</w:t>
            </w:r>
            <w:r w:rsidRPr="00895935">
              <w:rPr>
                <w:sz w:val="20"/>
                <w:szCs w:val="24"/>
              </w:rPr>
              <w:t xml:space="preserve"> Apt A, Parkville MO 64152</w:t>
            </w:r>
            <w:r w:rsidR="00927723" w:rsidRPr="00895935">
              <w:rPr>
                <w:sz w:val="20"/>
                <w:szCs w:val="24"/>
              </w:rPr>
              <w:t> | </w:t>
            </w:r>
            <w:r w:rsidRPr="00895935">
              <w:rPr>
                <w:sz w:val="20"/>
                <w:szCs w:val="24"/>
              </w:rPr>
              <w:t>Northstar.1000@yahoo.com</w:t>
            </w:r>
            <w:r w:rsidR="00927723" w:rsidRPr="00895935">
              <w:rPr>
                <w:sz w:val="20"/>
                <w:szCs w:val="24"/>
              </w:rPr>
              <w:t> | </w:t>
            </w:r>
            <w:r w:rsidRPr="00895935">
              <w:rPr>
                <w:sz w:val="20"/>
                <w:szCs w:val="24"/>
              </w:rPr>
              <w:t>816-729-1877</w:t>
            </w:r>
          </w:p>
        </w:tc>
      </w:tr>
      <w:tr w:rsidR="00927723" w14:paraId="748CD436" w14:textId="77777777" w:rsidTr="00346D44">
        <w:tc>
          <w:tcPr>
            <w:tcW w:w="2250" w:type="dxa"/>
          </w:tcPr>
          <w:p w14:paraId="4BE8942C" w14:textId="77777777" w:rsidR="00927723" w:rsidRDefault="00927723" w:rsidP="009A7D30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470" w:type="dxa"/>
          </w:tcPr>
          <w:p w14:paraId="05EE48EE" w14:textId="77777777" w:rsidR="00927723" w:rsidRPr="00895935" w:rsidRDefault="008F12B0" w:rsidP="008F12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Detail-oriented</w:t>
            </w:r>
          </w:p>
          <w:p w14:paraId="5BC18EB9" w14:textId="77777777" w:rsidR="008F12B0" w:rsidRPr="00895935" w:rsidRDefault="008F12B0" w:rsidP="008F12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Organized</w:t>
            </w:r>
          </w:p>
          <w:p w14:paraId="7B7ACE0B" w14:textId="77777777" w:rsidR="008F12B0" w:rsidRPr="00895935" w:rsidRDefault="008F12B0" w:rsidP="008F12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Time management/prioritization</w:t>
            </w:r>
          </w:p>
          <w:p w14:paraId="0EEB50F1" w14:textId="5DB6D206" w:rsidR="00C61340" w:rsidRPr="00895935" w:rsidRDefault="008F12B0" w:rsidP="00C613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Customer Service</w:t>
            </w:r>
          </w:p>
        </w:tc>
      </w:tr>
      <w:tr w:rsidR="00927723" w14:paraId="19C90BB0" w14:textId="77777777" w:rsidTr="00346D44">
        <w:tc>
          <w:tcPr>
            <w:tcW w:w="2250" w:type="dxa"/>
          </w:tcPr>
          <w:p w14:paraId="59B61154" w14:textId="77777777" w:rsidR="00927723" w:rsidRDefault="00927723" w:rsidP="009A7D30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470" w:type="dxa"/>
          </w:tcPr>
          <w:p w14:paraId="73DFDFC7" w14:textId="0B86D40E" w:rsidR="000D0650" w:rsidRPr="00895935" w:rsidRDefault="000D0650" w:rsidP="00F264E6">
            <w:pPr>
              <w:keepNext/>
              <w:keepLines/>
              <w:spacing w:after="0"/>
              <w:outlineLvl w:val="1"/>
              <w:rPr>
                <w:caps/>
                <w:color w:val="000000" w:themeColor="text1"/>
                <w:kern w:val="20"/>
                <w:sz w:val="20"/>
                <w:szCs w:val="24"/>
              </w:rPr>
            </w:pPr>
            <w:r w:rsidRPr="00895935">
              <w:rPr>
                <w:b/>
                <w:bCs/>
                <w:caps/>
                <w:color w:val="000000" w:themeColor="text1"/>
                <w:kern w:val="20"/>
                <w:sz w:val="20"/>
                <w:szCs w:val="24"/>
              </w:rPr>
              <w:t xml:space="preserve">LEAD dRIVER </w:t>
            </w:r>
            <w:r w:rsidRPr="00895935">
              <w:rPr>
                <w:caps/>
                <w:color w:val="000000" w:themeColor="text1"/>
                <w:kern w:val="20"/>
                <w:sz w:val="20"/>
                <w:szCs w:val="24"/>
              </w:rPr>
              <w:t>Nebraska Next Day</w:t>
            </w:r>
          </w:p>
          <w:p w14:paraId="41D52764" w14:textId="1BEBEC24" w:rsidR="00C501BF" w:rsidRPr="00895935" w:rsidRDefault="000D0650" w:rsidP="00895935">
            <w:pPr>
              <w:keepNext/>
              <w:keepLines/>
              <w:spacing w:after="0" w:line="360" w:lineRule="auto"/>
              <w:outlineLvl w:val="1"/>
              <w:rPr>
                <w:b/>
                <w:bCs/>
                <w:caps/>
                <w:color w:val="000000" w:themeColor="text1"/>
                <w:kern w:val="20"/>
                <w:sz w:val="20"/>
                <w:szCs w:val="24"/>
              </w:rPr>
            </w:pPr>
            <w:r w:rsidRPr="00895935">
              <w:rPr>
                <w:caps/>
                <w:color w:val="5D5356" w:themeColor="text2" w:themeTint="BF"/>
                <w:kern w:val="20"/>
                <w:sz w:val="20"/>
                <w:szCs w:val="24"/>
              </w:rPr>
              <w:t>AUGUST 20</w:t>
            </w:r>
            <w:r w:rsidRPr="00895935">
              <w:rPr>
                <w:caps/>
                <w:color w:val="5D5356" w:themeColor="text2" w:themeTint="BF"/>
                <w:kern w:val="20"/>
                <w:sz w:val="20"/>
                <w:szCs w:val="24"/>
              </w:rPr>
              <w:t>20</w:t>
            </w:r>
            <w:r w:rsidRPr="00895935">
              <w:rPr>
                <w:caps/>
                <w:color w:val="5D5356" w:themeColor="text2" w:themeTint="BF"/>
                <w:kern w:val="20"/>
                <w:sz w:val="20"/>
                <w:szCs w:val="24"/>
              </w:rPr>
              <w:t>-</w:t>
            </w:r>
            <w:r w:rsidRPr="00895935">
              <w:rPr>
                <w:caps/>
                <w:color w:val="5D5356" w:themeColor="text2" w:themeTint="BF"/>
                <w:kern w:val="20"/>
                <w:sz w:val="20"/>
                <w:szCs w:val="24"/>
              </w:rPr>
              <w:t>april</w:t>
            </w:r>
            <w:r w:rsidRPr="00895935">
              <w:rPr>
                <w:caps/>
                <w:color w:val="5D5356" w:themeColor="text2" w:themeTint="BF"/>
                <w:kern w:val="20"/>
                <w:sz w:val="20"/>
                <w:szCs w:val="24"/>
              </w:rPr>
              <w:t xml:space="preserve"> 202</w:t>
            </w:r>
            <w:r w:rsidRPr="00895935">
              <w:rPr>
                <w:caps/>
                <w:color w:val="5D5356" w:themeColor="text2" w:themeTint="BF"/>
                <w:kern w:val="20"/>
                <w:sz w:val="20"/>
                <w:szCs w:val="24"/>
              </w:rPr>
              <w:t>2</w:t>
            </w:r>
            <w:r w:rsidR="00C501BF" w:rsidRPr="00895935">
              <w:rPr>
                <w:caps/>
                <w:color w:val="5D5356" w:themeColor="text2" w:themeTint="BF"/>
                <w:kern w:val="20"/>
                <w:sz w:val="20"/>
                <w:szCs w:val="24"/>
              </w:rPr>
              <w:t xml:space="preserve"> </w:t>
            </w:r>
          </w:p>
          <w:p w14:paraId="5C607B10" w14:textId="6625EE46" w:rsidR="00C501BF" w:rsidRPr="00895935" w:rsidRDefault="00C501BF" w:rsidP="00F264E6">
            <w:pPr>
              <w:keepNext/>
              <w:keepLines/>
              <w:spacing w:after="0"/>
              <w:outlineLvl w:val="1"/>
              <w:rPr>
                <w:b/>
                <w:bCs/>
                <w:caps/>
                <w:color w:val="000000" w:themeColor="text1"/>
                <w:kern w:val="20"/>
                <w:sz w:val="20"/>
                <w:szCs w:val="24"/>
              </w:rPr>
            </w:pPr>
            <w:r w:rsidRPr="00895935">
              <w:rPr>
                <w:color w:val="000000" w:themeColor="text1"/>
                <w:kern w:val="20"/>
                <w:sz w:val="20"/>
                <w:szCs w:val="24"/>
              </w:rPr>
              <w:t xml:space="preserve">Responsible for training new hires on different routes and using forklift to load heavy packages to conveyer belt for distribution into delivery vehicles.  </w:t>
            </w:r>
          </w:p>
          <w:p w14:paraId="3B09694C" w14:textId="77777777" w:rsidR="00C501BF" w:rsidRPr="00895935" w:rsidRDefault="00C501BF" w:rsidP="00F264E6">
            <w:pPr>
              <w:keepNext/>
              <w:keepLines/>
              <w:spacing w:after="0"/>
              <w:outlineLvl w:val="1"/>
              <w:rPr>
                <w:b/>
                <w:bCs/>
                <w:caps/>
                <w:color w:val="000000" w:themeColor="text1"/>
                <w:kern w:val="20"/>
                <w:sz w:val="20"/>
                <w:szCs w:val="24"/>
              </w:rPr>
            </w:pPr>
          </w:p>
          <w:p w14:paraId="2D92EC39" w14:textId="08577B44" w:rsidR="00F264E6" w:rsidRPr="00895935" w:rsidRDefault="00F264E6" w:rsidP="00F264E6">
            <w:pPr>
              <w:keepNext/>
              <w:keepLines/>
              <w:spacing w:after="0"/>
              <w:outlineLvl w:val="1"/>
              <w:rPr>
                <w:caps/>
                <w:color w:val="000000" w:themeColor="text1"/>
                <w:kern w:val="20"/>
                <w:sz w:val="20"/>
                <w:szCs w:val="24"/>
              </w:rPr>
            </w:pPr>
            <w:r w:rsidRPr="00895935">
              <w:rPr>
                <w:b/>
                <w:bCs/>
                <w:caps/>
                <w:color w:val="000000" w:themeColor="text1"/>
                <w:kern w:val="20"/>
                <w:sz w:val="20"/>
                <w:szCs w:val="24"/>
              </w:rPr>
              <w:t>heavy machine operator</w:t>
            </w:r>
            <w:r w:rsidRPr="00895935">
              <w:rPr>
                <w:caps/>
                <w:color w:val="000000" w:themeColor="text1"/>
                <w:kern w:val="20"/>
                <w:sz w:val="20"/>
                <w:szCs w:val="24"/>
              </w:rPr>
              <w:t xml:space="preserve"> synagro</w:t>
            </w:r>
          </w:p>
          <w:p w14:paraId="6A7CB4D4" w14:textId="77777777" w:rsidR="00C501BF" w:rsidRPr="00895935" w:rsidRDefault="00F264E6" w:rsidP="00C501BF">
            <w:pPr>
              <w:keepNext/>
              <w:keepLines/>
              <w:spacing w:after="80"/>
              <w:outlineLvl w:val="2"/>
              <w:rPr>
                <w:caps/>
                <w:color w:val="595959" w:themeColor="text1" w:themeTint="A6"/>
                <w:sz w:val="20"/>
                <w:szCs w:val="24"/>
              </w:rPr>
            </w:pPr>
            <w:r w:rsidRPr="00895935">
              <w:rPr>
                <w:caps/>
                <w:color w:val="595959" w:themeColor="text1" w:themeTint="A6"/>
                <w:sz w:val="20"/>
                <w:szCs w:val="24"/>
              </w:rPr>
              <w:t>august 2019-june 2020</w:t>
            </w:r>
          </w:p>
          <w:p w14:paraId="3A7A59CB" w14:textId="5163533A" w:rsidR="000D0650" w:rsidRPr="00895935" w:rsidRDefault="00F264E6" w:rsidP="00C501BF">
            <w:pPr>
              <w:keepNext/>
              <w:keepLines/>
              <w:spacing w:after="80" w:line="240" w:lineRule="auto"/>
              <w:outlineLvl w:val="2"/>
              <w:rPr>
                <w:rStyle w:val="Strong"/>
                <w:b w:val="0"/>
                <w:bCs w:val="0"/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Responsible</w:t>
            </w:r>
            <w:r w:rsidR="00C61340" w:rsidRPr="00895935">
              <w:rPr>
                <w:sz w:val="20"/>
                <w:szCs w:val="24"/>
              </w:rPr>
              <w:t xml:space="preserve"> for u</w:t>
            </w:r>
            <w:r w:rsidRPr="00895935">
              <w:rPr>
                <w:sz w:val="20"/>
                <w:szCs w:val="24"/>
              </w:rPr>
              <w:t>s</w:t>
            </w:r>
            <w:r w:rsidR="00C61340" w:rsidRPr="00895935">
              <w:rPr>
                <w:sz w:val="20"/>
                <w:szCs w:val="24"/>
              </w:rPr>
              <w:t>ing</w:t>
            </w:r>
            <w:r w:rsidRPr="00895935">
              <w:rPr>
                <w:sz w:val="20"/>
                <w:szCs w:val="24"/>
              </w:rPr>
              <w:t xml:space="preserve"> </w:t>
            </w:r>
            <w:r w:rsidR="00DD46BD" w:rsidRPr="00895935">
              <w:rPr>
                <w:sz w:val="20"/>
                <w:szCs w:val="24"/>
              </w:rPr>
              <w:t>Bobcat to fill hopper and trailers with sludge received from the city</w:t>
            </w:r>
            <w:r w:rsidR="00C61340" w:rsidRPr="00895935">
              <w:rPr>
                <w:sz w:val="20"/>
                <w:szCs w:val="24"/>
              </w:rPr>
              <w:t xml:space="preserve"> and then testing the pH balance of the sludge to prepare processing for distribution to multiple farms.</w:t>
            </w:r>
            <w:r w:rsidR="000D0650" w:rsidRPr="00895935">
              <w:rPr>
                <w:sz w:val="20"/>
                <w:szCs w:val="24"/>
              </w:rPr>
              <w:t xml:space="preserve"> Responsible</w:t>
            </w:r>
            <w:r w:rsidR="00C501BF" w:rsidRPr="00895935">
              <w:rPr>
                <w:sz w:val="20"/>
                <w:szCs w:val="24"/>
              </w:rPr>
              <w:t xml:space="preserve"> for training new hires on different routes and using forklift to load heavy packages to conveyer belt for distribution into delivery vehicles. </w:t>
            </w:r>
            <w:r w:rsidR="000D0650" w:rsidRPr="00895935">
              <w:rPr>
                <w:sz w:val="20"/>
                <w:szCs w:val="24"/>
              </w:rPr>
              <w:t xml:space="preserve"> </w:t>
            </w:r>
          </w:p>
          <w:p w14:paraId="38C3AB24" w14:textId="6426BA66" w:rsidR="00927723" w:rsidRPr="00895935" w:rsidRDefault="008F12B0" w:rsidP="009A7D30">
            <w:pPr>
              <w:pStyle w:val="Heading2"/>
              <w:outlineLvl w:val="1"/>
              <w:rPr>
                <w:sz w:val="20"/>
                <w:szCs w:val="24"/>
              </w:rPr>
            </w:pPr>
            <w:r w:rsidRPr="00895935">
              <w:rPr>
                <w:rStyle w:val="Strong"/>
                <w:sz w:val="20"/>
                <w:szCs w:val="24"/>
              </w:rPr>
              <w:t>FORKLIFT operator</w:t>
            </w:r>
            <w:r w:rsidR="00927723" w:rsidRPr="00895935">
              <w:rPr>
                <w:sz w:val="20"/>
                <w:szCs w:val="24"/>
              </w:rPr>
              <w:t xml:space="preserve"> </w:t>
            </w:r>
            <w:r w:rsidRPr="00895935">
              <w:rPr>
                <w:sz w:val="20"/>
                <w:szCs w:val="24"/>
              </w:rPr>
              <w:t>Patterson animal health</w:t>
            </w:r>
          </w:p>
          <w:p w14:paraId="458965EF" w14:textId="75B496CB" w:rsidR="00927723" w:rsidRPr="00895935" w:rsidRDefault="008F12B0" w:rsidP="009A7D30">
            <w:pPr>
              <w:pStyle w:val="Heading3"/>
              <w:outlineLvl w:val="2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march 2019-may 2019</w:t>
            </w:r>
          </w:p>
          <w:p w14:paraId="409FE465" w14:textId="25A9FB3C" w:rsidR="00927723" w:rsidRPr="00895935" w:rsidRDefault="008F12B0" w:rsidP="009A7D30">
            <w:p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Responsible for picking orders using a forklift/reach truck.</w:t>
            </w:r>
          </w:p>
          <w:p w14:paraId="401E42ED" w14:textId="1A45092E" w:rsidR="008F12B0" w:rsidRPr="00895935" w:rsidRDefault="008F12B0" w:rsidP="008F12B0">
            <w:pPr>
              <w:pStyle w:val="Heading2"/>
              <w:outlineLvl w:val="1"/>
              <w:rPr>
                <w:sz w:val="20"/>
                <w:szCs w:val="24"/>
              </w:rPr>
            </w:pPr>
            <w:r w:rsidRPr="00895935">
              <w:rPr>
                <w:rStyle w:val="Strong"/>
                <w:sz w:val="20"/>
                <w:szCs w:val="24"/>
              </w:rPr>
              <w:t>warehouse specialist</w:t>
            </w:r>
            <w:r w:rsidRPr="00895935">
              <w:rPr>
                <w:sz w:val="20"/>
                <w:szCs w:val="24"/>
              </w:rPr>
              <w:t xml:space="preserve"> rent-a-center</w:t>
            </w:r>
          </w:p>
          <w:p w14:paraId="63FA5889" w14:textId="685DE8BE" w:rsidR="008F12B0" w:rsidRPr="00895935" w:rsidRDefault="008F12B0" w:rsidP="008F12B0">
            <w:pPr>
              <w:pStyle w:val="Heading3"/>
              <w:outlineLvl w:val="2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september 2018-january 2019</w:t>
            </w:r>
          </w:p>
          <w:p w14:paraId="758A5750" w14:textId="7A3D8886" w:rsidR="008F12B0" w:rsidRPr="00895935" w:rsidRDefault="008F12B0" w:rsidP="008F12B0">
            <w:p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Responsible for various activities, such as picking, pulling, shipping and receiving orders.</w:t>
            </w:r>
          </w:p>
          <w:p w14:paraId="325EAE8D" w14:textId="69BB16C5" w:rsidR="008F12B0" w:rsidRPr="00895935" w:rsidRDefault="008F12B0" w:rsidP="008F12B0">
            <w:pPr>
              <w:pStyle w:val="Heading2"/>
              <w:outlineLvl w:val="1"/>
              <w:rPr>
                <w:sz w:val="20"/>
                <w:szCs w:val="24"/>
              </w:rPr>
            </w:pPr>
            <w:r w:rsidRPr="00895935">
              <w:rPr>
                <w:rStyle w:val="Strong"/>
                <w:sz w:val="20"/>
                <w:szCs w:val="24"/>
              </w:rPr>
              <w:t>vehicle service attendant</w:t>
            </w:r>
            <w:r w:rsidRPr="00895935">
              <w:rPr>
                <w:sz w:val="20"/>
                <w:szCs w:val="24"/>
              </w:rPr>
              <w:t xml:space="preserve"> hertz</w:t>
            </w:r>
          </w:p>
          <w:p w14:paraId="755B2DE9" w14:textId="65E347B7" w:rsidR="008F12B0" w:rsidRPr="00895935" w:rsidRDefault="008F12B0" w:rsidP="008F12B0">
            <w:pPr>
              <w:pStyle w:val="Heading3"/>
              <w:outlineLvl w:val="2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february 2018-july 2018</w:t>
            </w:r>
          </w:p>
          <w:p w14:paraId="105A3E6E" w14:textId="46173C7C" w:rsidR="008F12B0" w:rsidRPr="00895935" w:rsidRDefault="008F12B0" w:rsidP="008F12B0">
            <w:p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 xml:space="preserve">Responsible for inspecting vehicles for cleanliness and/or damage upon return. </w:t>
            </w:r>
          </w:p>
          <w:p w14:paraId="15357418" w14:textId="66BA9CCD" w:rsidR="008F12B0" w:rsidRPr="00895935" w:rsidRDefault="008F12B0" w:rsidP="008F12B0">
            <w:pPr>
              <w:pStyle w:val="Heading2"/>
              <w:outlineLvl w:val="1"/>
              <w:rPr>
                <w:sz w:val="20"/>
                <w:szCs w:val="24"/>
              </w:rPr>
            </w:pPr>
            <w:r w:rsidRPr="00895935">
              <w:rPr>
                <w:rStyle w:val="Strong"/>
                <w:sz w:val="20"/>
                <w:szCs w:val="24"/>
              </w:rPr>
              <w:t>machine operator</w:t>
            </w:r>
            <w:r w:rsidRPr="00895935">
              <w:rPr>
                <w:sz w:val="20"/>
                <w:szCs w:val="24"/>
              </w:rPr>
              <w:t xml:space="preserve"> yanfeng</w:t>
            </w:r>
          </w:p>
          <w:p w14:paraId="3EB37D28" w14:textId="64FEC73D" w:rsidR="008F12B0" w:rsidRPr="00895935" w:rsidRDefault="008F12B0" w:rsidP="008F12B0">
            <w:pPr>
              <w:pStyle w:val="Heading3"/>
              <w:outlineLvl w:val="2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april 2016-january 2018</w:t>
            </w:r>
          </w:p>
          <w:p w14:paraId="04784681" w14:textId="7CFD16FA" w:rsidR="008F12B0" w:rsidRPr="00895935" w:rsidRDefault="008F12B0" w:rsidP="008F12B0">
            <w:p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Responsible for operating an industrial machine which assists in the assembly of consoles for new automobiles</w:t>
            </w:r>
            <w:r w:rsidR="00CB7763" w:rsidRPr="00895935">
              <w:rPr>
                <w:sz w:val="20"/>
                <w:szCs w:val="24"/>
              </w:rPr>
              <w:t xml:space="preserve">, as well as installation and testing of wire harness components. </w:t>
            </w:r>
          </w:p>
          <w:p w14:paraId="54537C3D" w14:textId="5CCE9629" w:rsidR="008F12B0" w:rsidRPr="00895935" w:rsidRDefault="008F12B0" w:rsidP="008F12B0">
            <w:pPr>
              <w:pStyle w:val="Heading2"/>
              <w:outlineLvl w:val="1"/>
              <w:rPr>
                <w:sz w:val="20"/>
                <w:szCs w:val="24"/>
              </w:rPr>
            </w:pPr>
            <w:r w:rsidRPr="00895935">
              <w:rPr>
                <w:rStyle w:val="Strong"/>
                <w:sz w:val="20"/>
                <w:szCs w:val="24"/>
              </w:rPr>
              <w:t>kitchen manager</w:t>
            </w:r>
            <w:r w:rsidRPr="00895935">
              <w:rPr>
                <w:sz w:val="20"/>
                <w:szCs w:val="24"/>
              </w:rPr>
              <w:t xml:space="preserve"> united inner city services</w:t>
            </w:r>
          </w:p>
          <w:p w14:paraId="21D225F3" w14:textId="01A1AECD" w:rsidR="008F12B0" w:rsidRPr="00895935" w:rsidRDefault="008F12B0" w:rsidP="008F12B0">
            <w:pPr>
              <w:pStyle w:val="Heading3"/>
              <w:outlineLvl w:val="2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march 2014-january 2016</w:t>
            </w:r>
          </w:p>
          <w:p w14:paraId="43186435" w14:textId="3687281C" w:rsidR="008F12B0" w:rsidRPr="00895935" w:rsidRDefault="008F12B0" w:rsidP="008F12B0">
            <w:pPr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 xml:space="preserve">Responsible for preparing daily meals for preschool children and cleaning of the kitchen, as well as preparing banquets for special occasions. </w:t>
            </w:r>
          </w:p>
        </w:tc>
      </w:tr>
      <w:tr w:rsidR="00927723" w14:paraId="6A3DAD74" w14:textId="77777777" w:rsidTr="00346D44">
        <w:tc>
          <w:tcPr>
            <w:tcW w:w="2250" w:type="dxa"/>
          </w:tcPr>
          <w:p w14:paraId="50D22EE3" w14:textId="77777777" w:rsidR="00927723" w:rsidRDefault="00927723" w:rsidP="009A7D30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470" w:type="dxa"/>
          </w:tcPr>
          <w:p w14:paraId="2A5D8D0A" w14:textId="4437B51B" w:rsidR="00927723" w:rsidRPr="00895935" w:rsidRDefault="008F12B0" w:rsidP="009A7D30">
            <w:pPr>
              <w:pStyle w:val="Heading2"/>
              <w:outlineLvl w:val="1"/>
              <w:rPr>
                <w:sz w:val="20"/>
                <w:szCs w:val="24"/>
              </w:rPr>
            </w:pPr>
            <w:r w:rsidRPr="00895935">
              <w:rPr>
                <w:rStyle w:val="Strong"/>
                <w:sz w:val="20"/>
                <w:szCs w:val="24"/>
              </w:rPr>
              <w:t>hickman mills high school</w:t>
            </w:r>
            <w:r w:rsidR="00927723" w:rsidRPr="00895935">
              <w:rPr>
                <w:sz w:val="20"/>
                <w:szCs w:val="24"/>
              </w:rPr>
              <w:t xml:space="preserve">, </w:t>
            </w:r>
            <w:r w:rsidRPr="00895935">
              <w:rPr>
                <w:sz w:val="20"/>
                <w:szCs w:val="24"/>
              </w:rPr>
              <w:t>kansas city, Missouri</w:t>
            </w:r>
          </w:p>
          <w:p w14:paraId="61F8728D" w14:textId="111CDCE6" w:rsidR="00927723" w:rsidRPr="00895935" w:rsidRDefault="008F12B0" w:rsidP="009A7D30">
            <w:pPr>
              <w:pStyle w:val="Heading3"/>
              <w:outlineLvl w:val="2"/>
              <w:rPr>
                <w:sz w:val="20"/>
                <w:szCs w:val="24"/>
              </w:rPr>
            </w:pPr>
            <w:r w:rsidRPr="00895935">
              <w:rPr>
                <w:sz w:val="20"/>
                <w:szCs w:val="24"/>
              </w:rPr>
              <w:t>high school diploma</w:t>
            </w:r>
          </w:p>
          <w:p w14:paraId="134F74BA" w14:textId="25E10D97" w:rsidR="00927723" w:rsidRPr="00895935" w:rsidRDefault="00927723" w:rsidP="009A7D30">
            <w:pPr>
              <w:rPr>
                <w:sz w:val="20"/>
                <w:szCs w:val="24"/>
              </w:rPr>
            </w:pPr>
          </w:p>
        </w:tc>
      </w:tr>
    </w:tbl>
    <w:p w14:paraId="24C9E6E1" w14:textId="77777777" w:rsidR="002C74C0" w:rsidRDefault="00591A7C"/>
    <w:sectPr w:rsidR="002C74C0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FFE1" w14:textId="77777777" w:rsidR="00591A7C" w:rsidRDefault="00591A7C" w:rsidP="00927723">
      <w:pPr>
        <w:spacing w:after="0" w:line="240" w:lineRule="auto"/>
      </w:pPr>
      <w:r>
        <w:separator/>
      </w:r>
    </w:p>
  </w:endnote>
  <w:endnote w:type="continuationSeparator" w:id="0">
    <w:p w14:paraId="202D8E60" w14:textId="77777777" w:rsidR="00591A7C" w:rsidRDefault="00591A7C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4224" w14:textId="77777777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03FE" w14:textId="77777777" w:rsidR="00591A7C" w:rsidRDefault="00591A7C" w:rsidP="00927723">
      <w:pPr>
        <w:spacing w:after="0" w:line="240" w:lineRule="auto"/>
      </w:pPr>
      <w:r>
        <w:separator/>
      </w:r>
    </w:p>
  </w:footnote>
  <w:footnote w:type="continuationSeparator" w:id="0">
    <w:p w14:paraId="194578BA" w14:textId="77777777" w:rsidR="00591A7C" w:rsidRDefault="00591A7C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5F8"/>
    <w:multiLevelType w:val="hybridMultilevel"/>
    <w:tmpl w:val="3CBA0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1507"/>
    <w:multiLevelType w:val="hybridMultilevel"/>
    <w:tmpl w:val="E8FE0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169692">
    <w:abstractNumId w:val="0"/>
  </w:num>
  <w:num w:numId="2" w16cid:durableId="79155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B0"/>
    <w:rsid w:val="00066150"/>
    <w:rsid w:val="00080FD5"/>
    <w:rsid w:val="000D0650"/>
    <w:rsid w:val="00293B83"/>
    <w:rsid w:val="00346D44"/>
    <w:rsid w:val="00591A7C"/>
    <w:rsid w:val="005C5955"/>
    <w:rsid w:val="006A3CE7"/>
    <w:rsid w:val="007854E3"/>
    <w:rsid w:val="00895935"/>
    <w:rsid w:val="008F12B0"/>
    <w:rsid w:val="00927723"/>
    <w:rsid w:val="00A669BD"/>
    <w:rsid w:val="00B50C46"/>
    <w:rsid w:val="00C501BF"/>
    <w:rsid w:val="00C61340"/>
    <w:rsid w:val="00CB7763"/>
    <w:rsid w:val="00DD46BD"/>
    <w:rsid w:val="00E96F4C"/>
    <w:rsid w:val="00F132C7"/>
    <w:rsid w:val="00F264E6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342D"/>
  <w15:chartTrackingRefBased/>
  <w15:docId w15:val="{A2EE0240-7F55-4298-B5F5-B28A129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table" w:styleId="PlainTable4">
    <w:name w:val="Plain Table 4"/>
    <w:basedOn w:val="TableNormal"/>
    <w:uiPriority w:val="44"/>
    <w:rsid w:val="00346D44"/>
    <w:tblPr>
      <w:tblStyleRowBandSize w:val="1"/>
      <w:tblStyleColBandSize w:val="1"/>
      <w:tblCellMar>
        <w:left w:w="144" w:type="dxa"/>
        <w:bottom w:w="360" w:type="dxa"/>
        <w:right w:w="144" w:type="dxa"/>
      </w:tblCellMar>
    </w:tblPr>
    <w:tblStylePr w:type="firstRow">
      <w:pPr>
        <w:wordWrap/>
        <w:spacing w:afterLines="0" w:after="180" w:afterAutospacing="0" w:line="21" w:lineRule="atLeast"/>
      </w:pPr>
      <w:rPr>
        <w:b w:val="0"/>
        <w:bCs/>
        <w:i w:val="0"/>
      </w:rPr>
      <w:tblPr/>
      <w:tcPr>
        <w:tcMar>
          <w:top w:w="0" w:type="nil"/>
          <w:left w:w="144" w:type="dxa"/>
          <w:bottom w:w="576" w:type="dxa"/>
          <w:right w:w="144" w:type="dxa"/>
        </w:tcMar>
      </w:tc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F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User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3076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Stephanie Pruett</cp:lastModifiedBy>
  <cp:revision>6</cp:revision>
  <dcterms:created xsi:type="dcterms:W3CDTF">2019-06-17T13:19:00Z</dcterms:created>
  <dcterms:modified xsi:type="dcterms:W3CDTF">2022-04-18T21:52:00Z</dcterms:modified>
</cp:coreProperties>
</file>